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32" w:rsidRPr="00317B03" w:rsidRDefault="00E82EB6" w:rsidP="00317B03">
      <w:pPr>
        <w:jc w:val="center"/>
        <w:rPr>
          <w:rFonts w:ascii="Ravie" w:hAnsi="Ravie"/>
          <w:b/>
          <w:color w:val="CC0099"/>
          <w:sz w:val="44"/>
          <w:szCs w:val="44"/>
        </w:rPr>
      </w:pPr>
      <w:bookmarkStart w:id="0" w:name="_GoBack"/>
      <w:bookmarkEnd w:id="0"/>
      <w:r w:rsidRPr="00317B03">
        <w:rPr>
          <w:rFonts w:ascii="Ravie" w:hAnsi="Ravie"/>
          <w:b/>
          <w:color w:val="CC0099"/>
          <w:sz w:val="44"/>
          <w:szCs w:val="44"/>
        </w:rPr>
        <w:t>INITIATION A L’AQUARELLE</w:t>
      </w:r>
    </w:p>
    <w:p w:rsidR="008377D8" w:rsidRPr="008E32FF" w:rsidRDefault="00E82EB6" w:rsidP="008E32FF">
      <w:pPr>
        <w:jc w:val="center"/>
        <w:rPr>
          <w:rFonts w:ascii="Ravie" w:hAnsi="Ravie"/>
        </w:rPr>
      </w:pPr>
      <w:r w:rsidRPr="00317B03">
        <w:rPr>
          <w:rFonts w:ascii="Ravie" w:hAnsi="Ravie"/>
        </w:rPr>
        <w:t>MATERIEL</w:t>
      </w:r>
      <w:r w:rsidR="00317B03" w:rsidRPr="00317B03">
        <w:rPr>
          <w:rFonts w:ascii="Ravie" w:hAnsi="Ravie"/>
        </w:rPr>
        <w:t xml:space="preserve"> DE BASE</w:t>
      </w:r>
    </w:p>
    <w:p w:rsidR="008E28B2" w:rsidRPr="005829FE" w:rsidRDefault="008377D8" w:rsidP="005829F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hd w:val="clear" w:color="auto" w:fill="FFFFFF"/>
        </w:rPr>
      </w:pPr>
      <w:r w:rsidRPr="005829FE">
        <w:rPr>
          <w:rFonts w:ascii="Times New Roman" w:hAnsi="Times New Roman" w:cs="Times New Roman"/>
          <w:b/>
          <w:shd w:val="clear" w:color="auto" w:fill="FFFFFF"/>
        </w:rPr>
        <w:t>LE PAPIER</w:t>
      </w:r>
      <w:r w:rsidR="005829FE">
        <w:rPr>
          <w:rFonts w:ascii="Times New Roman" w:hAnsi="Times New Roman" w:cs="Times New Roman"/>
          <w:b/>
          <w:shd w:val="clear" w:color="auto" w:fill="FFFFFF"/>
        </w:rPr>
        <w:br/>
      </w:r>
      <w:r w:rsidRPr="005829FE">
        <w:rPr>
          <w:rFonts w:ascii="Times New Roman" w:hAnsi="Times New Roman" w:cs="Times New Roman"/>
          <w:shd w:val="clear" w:color="auto" w:fill="FFFFFF"/>
        </w:rPr>
        <w:t>Le papier aquarelle est</w:t>
      </w:r>
      <w:r w:rsidR="008E28B2" w:rsidRPr="005829FE">
        <w:rPr>
          <w:rFonts w:ascii="Times New Roman" w:hAnsi="Times New Roman" w:cs="Times New Roman"/>
          <w:shd w:val="clear" w:color="auto" w:fill="FFFFFF"/>
        </w:rPr>
        <w:t xml:space="preserve"> fabriqué à partir de coton ou de cellulose (fibres de bois) ou d’une composition mixte. Ces fibres</w:t>
      </w:r>
      <w:r w:rsidRPr="005829FE">
        <w:rPr>
          <w:rFonts w:ascii="Times New Roman" w:hAnsi="Times New Roman" w:cs="Times New Roman"/>
          <w:shd w:val="clear" w:color="auto" w:fill="FFFFFF"/>
        </w:rPr>
        <w:t xml:space="preserve"> sont pressées ensemble pour pouvoir résister à l'eau. </w:t>
      </w:r>
      <w:r w:rsidR="005829FE">
        <w:rPr>
          <w:rFonts w:ascii="Times New Roman" w:hAnsi="Times New Roman" w:cs="Times New Roman"/>
          <w:shd w:val="clear" w:color="auto" w:fill="FFFFFF"/>
        </w:rPr>
        <w:br/>
      </w:r>
      <w:r w:rsidR="008E28B2" w:rsidRPr="005829FE">
        <w:rPr>
          <w:rFonts w:ascii="Times New Roman" w:hAnsi="Times New Roman" w:cs="Times New Roman"/>
          <w:shd w:val="clear" w:color="auto" w:fill="FFFFFF"/>
        </w:rPr>
        <w:t>Le prix du papier coton est plus élevé et pour démarrer on peut utiliser du papier à base de cellulose ou de composition mixte.</w:t>
      </w:r>
    </w:p>
    <w:p w:rsidR="00FD78C0" w:rsidRPr="005829FE" w:rsidRDefault="00DE0FD9" w:rsidP="005829FE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hd w:val="clear" w:color="auto" w:fill="FFFFFF"/>
        </w:rPr>
      </w:pPr>
      <w:r w:rsidRPr="005829FE">
        <w:rPr>
          <w:rFonts w:ascii="Times New Roman" w:hAnsi="Times New Roman" w:cs="Times New Roman"/>
          <w:b/>
          <w:color w:val="0070C0"/>
          <w:shd w:val="clear" w:color="auto" w:fill="FFFFFF"/>
        </w:rPr>
        <w:t>BLOC DE PAPIER</w:t>
      </w:r>
      <w:r w:rsidRPr="005829FE">
        <w:rPr>
          <w:rFonts w:ascii="Times New Roman" w:hAnsi="Times New Roman" w:cs="Times New Roman"/>
          <w:color w:val="0070C0"/>
          <w:shd w:val="clear" w:color="auto" w:fill="FFFFFF"/>
        </w:rPr>
        <w:t xml:space="preserve"> </w:t>
      </w:r>
      <w:r w:rsidRPr="005829FE">
        <w:rPr>
          <w:rFonts w:ascii="Times New Roman" w:hAnsi="Times New Roman" w:cs="Times New Roman"/>
          <w:shd w:val="clear" w:color="auto" w:fill="FFFFFF"/>
        </w:rPr>
        <w:t>avec un grammage</w:t>
      </w:r>
      <w:r w:rsidR="008E28B2" w:rsidRPr="005829FE">
        <w:rPr>
          <w:rFonts w:ascii="Times New Roman" w:hAnsi="Times New Roman" w:cs="Times New Roman"/>
          <w:shd w:val="clear" w:color="auto" w:fill="FFFFFF"/>
        </w:rPr>
        <w:t xml:space="preserve"> de </w:t>
      </w:r>
      <w:r w:rsidR="008E28B2" w:rsidRPr="005829FE">
        <w:rPr>
          <w:rFonts w:ascii="Times New Roman" w:hAnsi="Times New Roman" w:cs="Times New Roman"/>
          <w:b/>
          <w:shd w:val="clear" w:color="auto" w:fill="FFFFFF"/>
        </w:rPr>
        <w:t xml:space="preserve">300 </w:t>
      </w:r>
      <w:proofErr w:type="spellStart"/>
      <w:r w:rsidR="008E28B2" w:rsidRPr="005829FE">
        <w:rPr>
          <w:rFonts w:ascii="Times New Roman" w:hAnsi="Times New Roman" w:cs="Times New Roman"/>
          <w:b/>
          <w:shd w:val="clear" w:color="auto" w:fill="FFFFFF"/>
        </w:rPr>
        <w:t>grs</w:t>
      </w:r>
      <w:proofErr w:type="spellEnd"/>
      <w:r w:rsidRPr="005829FE">
        <w:rPr>
          <w:rFonts w:ascii="Times New Roman" w:hAnsi="Times New Roman" w:cs="Times New Roman"/>
          <w:b/>
          <w:shd w:val="clear" w:color="auto" w:fill="FFFFFF"/>
        </w:rPr>
        <w:t>/M2</w:t>
      </w:r>
      <w:r w:rsidR="008E28B2" w:rsidRPr="005829FE">
        <w:rPr>
          <w:rFonts w:ascii="Times New Roman" w:hAnsi="Times New Roman" w:cs="Times New Roman"/>
          <w:shd w:val="clear" w:color="auto" w:fill="FFFFFF"/>
        </w:rPr>
        <w:t xml:space="preserve"> et prévu pour l’aquarelle</w:t>
      </w:r>
      <w:r w:rsidR="004748E8" w:rsidRPr="005829FE">
        <w:rPr>
          <w:rFonts w:ascii="Times New Roman" w:hAnsi="Times New Roman" w:cs="Times New Roman"/>
        </w:rPr>
        <w:t xml:space="preserve"> de préférence en format 21x29.7 </w:t>
      </w:r>
      <w:r w:rsidR="009B486A" w:rsidRPr="009B486A">
        <w:rPr>
          <w:rFonts w:ascii="Times New Roman" w:hAnsi="Times New Roman" w:cs="Times New Roman"/>
          <w:b/>
          <w:color w:val="0070C0"/>
        </w:rPr>
        <w:t>A4</w:t>
      </w:r>
      <w:r w:rsidR="009B486A">
        <w:rPr>
          <w:rFonts w:ascii="Times New Roman" w:hAnsi="Times New Roman" w:cs="Times New Roman"/>
        </w:rPr>
        <w:t xml:space="preserve"> </w:t>
      </w:r>
      <w:r w:rsidR="004748E8" w:rsidRPr="005829FE">
        <w:rPr>
          <w:rFonts w:ascii="Times New Roman" w:hAnsi="Times New Roman" w:cs="Times New Roman"/>
        </w:rPr>
        <w:t>ou approchant</w:t>
      </w:r>
      <w:r w:rsidR="008E28B2" w:rsidRPr="005829FE">
        <w:rPr>
          <w:rFonts w:ascii="Times New Roman" w:hAnsi="Times New Roman" w:cs="Times New Roman"/>
          <w:shd w:val="clear" w:color="auto" w:fill="FFFFFF"/>
        </w:rPr>
        <w:t>.</w:t>
      </w:r>
      <w:r w:rsidR="005829FE">
        <w:rPr>
          <w:rFonts w:ascii="Times New Roman" w:hAnsi="Times New Roman" w:cs="Times New Roman"/>
          <w:shd w:val="clear" w:color="auto" w:fill="FFFFFF"/>
        </w:rPr>
        <w:br/>
      </w:r>
      <w:r w:rsidR="008E28B2" w:rsidRPr="005829FE">
        <w:rPr>
          <w:rFonts w:ascii="Times New Roman" w:hAnsi="Times New Roman" w:cs="Times New Roman"/>
          <w:b/>
          <w:u w:val="single"/>
        </w:rPr>
        <w:t xml:space="preserve">Choisissez un </w:t>
      </w:r>
      <w:r w:rsidR="00E82EB6" w:rsidRPr="005829FE">
        <w:rPr>
          <w:rFonts w:ascii="Times New Roman" w:hAnsi="Times New Roman" w:cs="Times New Roman"/>
          <w:b/>
          <w:u w:val="single"/>
        </w:rPr>
        <w:t>GRAIN FIN</w:t>
      </w:r>
      <w:r w:rsidR="005829FE">
        <w:rPr>
          <w:rFonts w:ascii="Times New Roman" w:hAnsi="Times New Roman" w:cs="Times New Roman"/>
        </w:rPr>
        <w:t xml:space="preserve"> </w:t>
      </w:r>
      <w:r w:rsidR="005829FE">
        <w:rPr>
          <w:rFonts w:ascii="Times New Roman" w:hAnsi="Times New Roman" w:cs="Times New Roman"/>
        </w:rPr>
        <w:br/>
      </w:r>
    </w:p>
    <w:p w:rsidR="00317B03" w:rsidRPr="005829FE" w:rsidRDefault="00317B03" w:rsidP="005829FE">
      <w:pPr>
        <w:tabs>
          <w:tab w:val="left" w:pos="2835"/>
        </w:tabs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29FE">
        <w:rPr>
          <w:rFonts w:ascii="Times New Roman" w:hAnsi="Times New Roman" w:cs="Times New Roman"/>
        </w:rPr>
        <w:t>Canson XL 60% coton</w:t>
      </w:r>
    </w:p>
    <w:p w:rsidR="009449A3" w:rsidRPr="005829FE" w:rsidRDefault="00E82EB6" w:rsidP="005829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29F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0ABF512" wp14:editId="3FE59B0E">
            <wp:extent cx="1268186" cy="1850759"/>
            <wp:effectExtent l="0" t="0" r="8255" b="0"/>
            <wp:docPr id="1" name="Image 2" descr="https://cdn.cultura.com/cdn-cgi/image/width=1280/media/pim/314895007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ultura.com/cdn-cgi/image/width=1280/media/pim/3148950074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054" cy="185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E16" w:rsidRPr="005829FE">
        <w:rPr>
          <w:rFonts w:ascii="Times New Roman" w:hAnsi="Times New Roman" w:cs="Times New Roman"/>
        </w:rPr>
        <w:t xml:space="preserve"> OU</w:t>
      </w:r>
      <w:r w:rsidRPr="005829FE">
        <w:rPr>
          <w:rFonts w:ascii="Times New Roman" w:hAnsi="Times New Roman" w:cs="Times New Roman"/>
        </w:rPr>
        <w:t xml:space="preserve"> </w:t>
      </w:r>
      <w:r w:rsidRPr="005829F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67A2C58" wp14:editId="78041803">
            <wp:extent cx="1311836" cy="1758042"/>
            <wp:effectExtent l="0" t="0" r="3175" b="0"/>
            <wp:docPr id="2" name="Image 4" descr="https://cdn.cultura.com/cdn-cgi/image/width=1280/media/pim/bloc-aqua-grain-fin-25x18-300g-12f-3700408404666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.cultura.com/cdn-cgi/image/width=1280/media/pim/bloc-aqua-grain-fin-25x18-300g-12f-3700408404666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13" t="23596" r="29494" b="21067"/>
                    <a:stretch/>
                  </pic:blipFill>
                  <pic:spPr bwMode="auto">
                    <a:xfrm>
                      <a:off x="0" y="0"/>
                      <a:ext cx="1312334" cy="1758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449A3" w:rsidRPr="005829FE">
        <w:rPr>
          <w:rFonts w:ascii="Times New Roman" w:hAnsi="Times New Roman" w:cs="Times New Roman"/>
        </w:rPr>
        <w:t xml:space="preserve"> ou </w:t>
      </w:r>
      <w:r w:rsidR="009449A3" w:rsidRPr="009449A3">
        <w:rPr>
          <w:rFonts w:ascii="Times New Roman" w:eastAsia="Times New Roman" w:hAnsi="Times New Roman" w:cs="Times New Roman"/>
          <w:iCs/>
          <w:color w:val="222222"/>
          <w:lang w:eastAsia="fr-FR"/>
        </w:rPr>
        <w:t>d’autres marques</w:t>
      </w:r>
      <w:r w:rsidR="005829FE">
        <w:rPr>
          <w:rFonts w:ascii="Times New Roman" w:eastAsia="Times New Roman" w:hAnsi="Times New Roman" w:cs="Times New Roman"/>
          <w:iCs/>
          <w:color w:val="222222"/>
          <w:lang w:eastAsia="fr-FR"/>
        </w:rPr>
        <w:br/>
      </w:r>
      <w:r w:rsidR="009449A3" w:rsidRPr="005829FE">
        <w:rPr>
          <w:rFonts w:ascii="Times New Roman" w:eastAsia="Times New Roman" w:hAnsi="Times New Roman" w:cs="Times New Roman"/>
          <w:b/>
          <w:bCs/>
          <w:color w:val="0070C0"/>
          <w:lang w:eastAsia="fr-FR"/>
        </w:rPr>
        <w:t xml:space="preserve">+ </w:t>
      </w:r>
      <w:r w:rsidR="009449A3" w:rsidRPr="009449A3">
        <w:rPr>
          <w:rFonts w:ascii="Times New Roman" w:eastAsia="Times New Roman" w:hAnsi="Times New Roman" w:cs="Times New Roman"/>
          <w:b/>
          <w:bCs/>
          <w:color w:val="0070C0"/>
          <w:lang w:eastAsia="fr-FR"/>
        </w:rPr>
        <w:t xml:space="preserve">un </w:t>
      </w:r>
      <w:r w:rsidR="008E28B2" w:rsidRPr="005829FE">
        <w:rPr>
          <w:rFonts w:ascii="Times New Roman" w:eastAsia="Times New Roman" w:hAnsi="Times New Roman" w:cs="Times New Roman"/>
          <w:b/>
          <w:bCs/>
          <w:color w:val="0070C0"/>
          <w:lang w:eastAsia="fr-FR"/>
        </w:rPr>
        <w:t>petit bloc</w:t>
      </w:r>
      <w:r w:rsidR="009449A3" w:rsidRPr="009449A3">
        <w:rPr>
          <w:rFonts w:ascii="Times New Roman" w:eastAsia="Times New Roman" w:hAnsi="Times New Roman" w:cs="Times New Roman"/>
          <w:b/>
          <w:bCs/>
          <w:color w:val="0070C0"/>
          <w:lang w:eastAsia="fr-FR"/>
        </w:rPr>
        <w:t xml:space="preserve"> de papier aquarelle basique</w:t>
      </w:r>
      <w:r w:rsidR="009449A3" w:rsidRPr="009449A3">
        <w:rPr>
          <w:rFonts w:ascii="Times New Roman" w:eastAsia="Times New Roman" w:hAnsi="Times New Roman" w:cs="Times New Roman"/>
          <w:color w:val="0070C0"/>
          <w:lang w:eastAsia="fr-FR"/>
        </w:rPr>
        <w:t> </w:t>
      </w:r>
      <w:r w:rsidR="008E28B2" w:rsidRPr="005829FE">
        <w:rPr>
          <w:rFonts w:ascii="Times New Roman" w:eastAsia="Times New Roman" w:hAnsi="Times New Roman" w:cs="Times New Roman"/>
          <w:i/>
          <w:iCs/>
          <w:color w:val="222222"/>
          <w:u w:val="single"/>
          <w:lang w:eastAsia="fr-FR"/>
        </w:rPr>
        <w:t xml:space="preserve">(à prix </w:t>
      </w:r>
      <w:proofErr w:type="spellStart"/>
      <w:r w:rsidR="008E28B2" w:rsidRPr="005829FE">
        <w:rPr>
          <w:rFonts w:ascii="Times New Roman" w:eastAsia="Times New Roman" w:hAnsi="Times New Roman" w:cs="Times New Roman"/>
          <w:i/>
          <w:iCs/>
          <w:color w:val="222222"/>
          <w:u w:val="single"/>
          <w:lang w:eastAsia="fr-FR"/>
        </w:rPr>
        <w:t>eco</w:t>
      </w:r>
      <w:proofErr w:type="spellEnd"/>
      <w:r w:rsidR="009449A3" w:rsidRPr="009449A3">
        <w:rPr>
          <w:rFonts w:ascii="Times New Roman" w:eastAsia="Times New Roman" w:hAnsi="Times New Roman" w:cs="Times New Roman"/>
          <w:i/>
          <w:iCs/>
          <w:color w:val="222222"/>
          <w:lang w:eastAsia="fr-FR"/>
        </w:rPr>
        <w:t>!)</w:t>
      </w:r>
      <w:r w:rsidR="009449A3" w:rsidRPr="009449A3">
        <w:rPr>
          <w:rFonts w:ascii="Times New Roman" w:eastAsia="Times New Roman" w:hAnsi="Times New Roman" w:cs="Times New Roman"/>
          <w:color w:val="222222"/>
          <w:lang w:eastAsia="fr-FR"/>
        </w:rPr>
        <w:t> </w:t>
      </w:r>
      <w:r w:rsidR="00DE0FD9" w:rsidRPr="005829FE">
        <w:rPr>
          <w:rFonts w:ascii="Times New Roman" w:eastAsia="Times New Roman" w:hAnsi="Times New Roman" w:cs="Times New Roman"/>
          <w:color w:val="222222"/>
          <w:lang w:eastAsia="fr-FR"/>
        </w:rPr>
        <w:t xml:space="preserve">de format A5 </w:t>
      </w:r>
      <w:r w:rsidR="009449A3" w:rsidRPr="009449A3">
        <w:rPr>
          <w:rFonts w:ascii="Times New Roman" w:eastAsia="Times New Roman" w:hAnsi="Times New Roman" w:cs="Times New Roman"/>
          <w:color w:val="222222"/>
          <w:lang w:eastAsia="fr-FR"/>
        </w:rPr>
        <w:t xml:space="preserve">pour </w:t>
      </w:r>
      <w:r w:rsidR="007365A3" w:rsidRPr="005829FE">
        <w:rPr>
          <w:rFonts w:ascii="Times New Roman" w:eastAsia="Times New Roman" w:hAnsi="Times New Roman" w:cs="Times New Roman"/>
          <w:color w:val="222222"/>
          <w:lang w:eastAsia="fr-FR"/>
        </w:rPr>
        <w:t xml:space="preserve">faire sa palette, </w:t>
      </w:r>
      <w:r w:rsidR="009449A3" w:rsidRPr="009449A3">
        <w:rPr>
          <w:rFonts w:ascii="Times New Roman" w:eastAsia="Times New Roman" w:hAnsi="Times New Roman" w:cs="Times New Roman"/>
          <w:color w:val="222222"/>
          <w:lang w:eastAsia="fr-FR"/>
        </w:rPr>
        <w:t>les essais couleurs, des exercices aqua ou dessin…</w:t>
      </w:r>
      <w:r w:rsidR="00DE0FD9" w:rsidRPr="005829FE">
        <w:rPr>
          <w:rFonts w:ascii="Times New Roman" w:hAnsi="Times New Roman" w:cs="Times New Roman"/>
          <w:noProof/>
          <w:lang w:eastAsia="fr-FR"/>
        </w:rPr>
        <w:t xml:space="preserve"> </w:t>
      </w:r>
      <w:r w:rsidR="00DE0FD9" w:rsidRPr="005829F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01A2872" wp14:editId="168E72E9">
            <wp:extent cx="1186543" cy="1186543"/>
            <wp:effectExtent l="0" t="0" r="0" b="0"/>
            <wp:docPr id="7" name="Image 4" descr="https://images.geant-beaux-arts.fr/out/pictures/generated/1500_1500/468374/Goldline+Aquapad+Clairefontaine%2C+A5%2C+14%2C8+cm+x+21+cm%2C+A5+-+14%2C8+x+21+cm+-+70+feuilles%2C+300+g%2Fm%C2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.geant-beaux-arts.fr/out/pictures/generated/1500_1500/468374/Goldline+Aquapad+Clairefontaine%2C+A5%2C+14%2C8+cm+x+21+cm%2C+A5+-+14%2C8+x+21+cm+-+70+feuilles%2C+300+g%2Fm%C2%B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92" cy="1186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29FE" w:rsidRDefault="005B21B3" w:rsidP="005829F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829FE">
        <w:rPr>
          <w:rFonts w:ascii="Times New Roman" w:hAnsi="Times New Roman" w:cs="Times New Roman"/>
        </w:rPr>
        <w:t xml:space="preserve">Eviter le papier de chez ACTION qui est intitulé « grain fin » mais qui est très granuleux. Quand vous serez </w:t>
      </w:r>
      <w:proofErr w:type="spellStart"/>
      <w:r w:rsidRPr="005829FE">
        <w:rPr>
          <w:rFonts w:ascii="Times New Roman" w:hAnsi="Times New Roman" w:cs="Times New Roman"/>
        </w:rPr>
        <w:t>expérimenté</w:t>
      </w:r>
      <w:r w:rsidR="00DE0FD9" w:rsidRPr="005829FE">
        <w:rPr>
          <w:rFonts w:ascii="Times New Roman" w:hAnsi="Times New Roman" w:cs="Times New Roman"/>
        </w:rPr>
        <w:t>-</w:t>
      </w:r>
      <w:r w:rsidRPr="005829FE">
        <w:rPr>
          <w:rFonts w:ascii="Times New Roman" w:hAnsi="Times New Roman" w:cs="Times New Roman"/>
        </w:rPr>
        <w:t>e</w:t>
      </w:r>
      <w:proofErr w:type="spellEnd"/>
      <w:r w:rsidRPr="005829FE">
        <w:rPr>
          <w:rFonts w:ascii="Times New Roman" w:hAnsi="Times New Roman" w:cs="Times New Roman"/>
        </w:rPr>
        <w:t>, vous pourrez jouer avec la granulation.</w:t>
      </w:r>
    </w:p>
    <w:p w:rsidR="004748E8" w:rsidRPr="005829FE" w:rsidRDefault="005829FE" w:rsidP="001133EE">
      <w:pPr>
        <w:spacing w:before="100" w:beforeAutospacing="1" w:after="100" w:afterAutospacing="1" w:line="240" w:lineRule="auto"/>
        <w:ind w:firstLine="360"/>
        <w:rPr>
          <w:rFonts w:ascii="Times New Roman" w:hAnsi="Times New Roman" w:cs="Times New Roman"/>
        </w:rPr>
      </w:pPr>
      <w:r w:rsidRPr="001133EE">
        <w:rPr>
          <w:rFonts w:ascii="Times New Roman" w:hAnsi="Times New Roman" w:cs="Times New Roman"/>
          <w:b/>
        </w:rPr>
        <w:t>2-</w:t>
      </w:r>
      <w:r>
        <w:rPr>
          <w:rFonts w:ascii="Times New Roman" w:hAnsi="Times New Roman" w:cs="Times New Roman"/>
        </w:rPr>
        <w:t xml:space="preserve"> </w:t>
      </w:r>
      <w:r w:rsidR="004748E8" w:rsidRPr="005829FE">
        <w:rPr>
          <w:rFonts w:ascii="Times New Roman" w:eastAsia="Times New Roman" w:hAnsi="Times New Roman" w:cs="Times New Roman"/>
          <w:b/>
          <w:bCs/>
          <w:lang w:eastAsia="fr-FR"/>
        </w:rPr>
        <w:t>Un petit carnet « mémoire »</w:t>
      </w:r>
      <w:r w:rsidR="004748E8" w:rsidRPr="005829FE">
        <w:rPr>
          <w:rFonts w:ascii="Times New Roman" w:eastAsia="Times New Roman" w:hAnsi="Times New Roman" w:cs="Times New Roman"/>
          <w:bCs/>
          <w:lang w:eastAsia="fr-FR"/>
        </w:rPr>
        <w:t xml:space="preserve"> </w:t>
      </w:r>
      <w:r w:rsidR="00225A51">
        <w:rPr>
          <w:rFonts w:ascii="Times New Roman" w:eastAsia="Times New Roman" w:hAnsi="Times New Roman" w:cs="Times New Roman"/>
          <w:bCs/>
          <w:lang w:eastAsia="fr-FR"/>
        </w:rPr>
        <w:t xml:space="preserve">(ou des feuilles blanches) </w:t>
      </w:r>
      <w:r w:rsidR="004748E8" w:rsidRPr="005829FE">
        <w:rPr>
          <w:rFonts w:ascii="Times New Roman" w:eastAsia="Times New Roman" w:hAnsi="Times New Roman" w:cs="Times New Roman"/>
          <w:bCs/>
          <w:lang w:eastAsia="fr-FR"/>
        </w:rPr>
        <w:t>pour noter des infos sur les couleurs utilisé</w:t>
      </w:r>
      <w:r w:rsidR="007365A3" w:rsidRPr="005829FE">
        <w:rPr>
          <w:rFonts w:ascii="Times New Roman" w:eastAsia="Times New Roman" w:hAnsi="Times New Roman" w:cs="Times New Roman"/>
          <w:bCs/>
          <w:lang w:eastAsia="fr-FR"/>
        </w:rPr>
        <w:t>e</w:t>
      </w:r>
      <w:r w:rsidR="004748E8" w:rsidRPr="005829FE">
        <w:rPr>
          <w:rFonts w:ascii="Times New Roman" w:eastAsia="Times New Roman" w:hAnsi="Times New Roman" w:cs="Times New Roman"/>
          <w:bCs/>
          <w:lang w:eastAsia="fr-FR"/>
        </w:rPr>
        <w:t xml:space="preserve">s, sur les techniques </w:t>
      </w:r>
      <w:proofErr w:type="spellStart"/>
      <w:r w:rsidR="004748E8" w:rsidRPr="005829FE">
        <w:rPr>
          <w:rFonts w:ascii="Times New Roman" w:eastAsia="Times New Roman" w:hAnsi="Times New Roman" w:cs="Times New Roman"/>
          <w:bCs/>
          <w:lang w:eastAsia="fr-FR"/>
        </w:rPr>
        <w:t>etc</w:t>
      </w:r>
      <w:proofErr w:type="spellEnd"/>
      <w:r w:rsidR="004748E8" w:rsidRPr="005829FE">
        <w:rPr>
          <w:rFonts w:ascii="Times New Roman" w:eastAsia="Times New Roman" w:hAnsi="Times New Roman" w:cs="Times New Roman"/>
          <w:bCs/>
          <w:lang w:eastAsia="fr-FR"/>
        </w:rPr>
        <w:t xml:space="preserve"> …</w:t>
      </w:r>
    </w:p>
    <w:p w:rsidR="001133EE" w:rsidRPr="001C6E94" w:rsidRDefault="00535FD9" w:rsidP="001133EE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fr-FR"/>
        </w:rPr>
      </w:pPr>
      <w:r w:rsidRPr="005829FE">
        <w:rPr>
          <w:rStyle w:val="lev"/>
          <w:rFonts w:ascii="Times New Roman" w:hAnsi="Times New Roman" w:cs="Times New Roman"/>
          <w:shd w:val="clear" w:color="auto" w:fill="FFFFFF"/>
        </w:rPr>
        <w:t>La peinture aquarelle</w:t>
      </w:r>
      <w:r w:rsidRPr="005829FE">
        <w:rPr>
          <w:rFonts w:ascii="Times New Roman" w:hAnsi="Times New Roman" w:cs="Times New Roman"/>
          <w:shd w:val="clear" w:color="auto" w:fill="FFFFFF"/>
        </w:rPr>
        <w:t xml:space="preserve"> en godets</w:t>
      </w:r>
      <w:r w:rsidR="001133EE">
        <w:rPr>
          <w:rFonts w:ascii="Times New Roman" w:hAnsi="Times New Roman" w:cs="Times New Roman"/>
          <w:shd w:val="clear" w:color="auto" w:fill="FFFFFF"/>
        </w:rPr>
        <w:t xml:space="preserve"> ou en tubes</w:t>
      </w:r>
      <w:r w:rsidR="001C6E94">
        <w:rPr>
          <w:rFonts w:ascii="Times New Roman" w:hAnsi="Times New Roman" w:cs="Times New Roman"/>
          <w:shd w:val="clear" w:color="auto" w:fill="FFFFFF"/>
        </w:rPr>
        <w:t xml:space="preserve"> : </w:t>
      </w:r>
      <w:r w:rsidR="001133EE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="001133EE" w:rsidRPr="001C6E94">
        <w:rPr>
          <w:rFonts w:ascii="Times New Roman" w:eastAsia="Times New Roman" w:hAnsi="Times New Roman" w:cs="Times New Roman"/>
          <w:color w:val="0F1111"/>
          <w:kern w:val="36"/>
          <w:lang w:eastAsia="fr-FR"/>
        </w:rPr>
        <w:t>Winsor</w:t>
      </w:r>
      <w:proofErr w:type="spellEnd"/>
      <w:r w:rsidR="001133EE" w:rsidRPr="001C6E94">
        <w:rPr>
          <w:rFonts w:ascii="Times New Roman" w:eastAsia="Times New Roman" w:hAnsi="Times New Roman" w:cs="Times New Roman"/>
          <w:color w:val="0F1111"/>
          <w:kern w:val="36"/>
          <w:lang w:eastAsia="fr-FR"/>
        </w:rPr>
        <w:t xml:space="preserve"> &amp; Newton Cotman Aquarelle Set Initiation 20 Tubes de 5ml</w:t>
      </w:r>
      <w:r w:rsidR="00225A51" w:rsidRPr="001C6E94">
        <w:rPr>
          <w:rFonts w:ascii="Times New Roman" w:eastAsia="Times New Roman" w:hAnsi="Times New Roman" w:cs="Times New Roman"/>
          <w:color w:val="0F1111"/>
          <w:kern w:val="36"/>
          <w:lang w:eastAsia="fr-FR"/>
        </w:rPr>
        <w:t>- sur AMAZON 34,</w:t>
      </w:r>
      <w:r w:rsidR="001133EE" w:rsidRPr="001C6E94">
        <w:rPr>
          <w:rFonts w:ascii="Times New Roman" w:eastAsia="Times New Roman" w:hAnsi="Times New Roman" w:cs="Times New Roman"/>
          <w:color w:val="0F1111"/>
          <w:kern w:val="36"/>
          <w:lang w:eastAsia="fr-FR"/>
        </w:rPr>
        <w:t>50€</w:t>
      </w:r>
    </w:p>
    <w:p w:rsidR="00A07875" w:rsidRPr="001133EE" w:rsidRDefault="001133EE" w:rsidP="001133EE">
      <w:pPr>
        <w:rPr>
          <w:lang w:eastAsia="fr-FR"/>
        </w:rPr>
      </w:pPr>
      <w:r>
        <w:rPr>
          <w:noProof/>
          <w:lang w:eastAsia="fr-FR"/>
        </w:rPr>
        <w:drawing>
          <wp:inline distT="0" distB="0" distL="0" distR="0" wp14:anchorId="21CAC827" wp14:editId="7B6D3DE8">
            <wp:extent cx="1083129" cy="879308"/>
            <wp:effectExtent l="0" t="0" r="3175" b="0"/>
            <wp:docPr id="11" name="Image 11" descr="https://m.media-amazon.com/images/I/81MmbPAid5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.media-amazon.com/images/I/81MmbPAid5L._AC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539" cy="879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E94">
        <w:rPr>
          <w:rFonts w:ascii="Times New Roman" w:hAnsi="Times New Roman" w:cs="Times New Roman"/>
        </w:rPr>
        <w:t xml:space="preserve">   ou 10 tubes pour 17,40€ </w:t>
      </w:r>
      <w:r w:rsidR="001C6E94">
        <w:rPr>
          <w:noProof/>
          <w:lang w:eastAsia="fr-FR"/>
        </w:rPr>
        <w:drawing>
          <wp:inline distT="0" distB="0" distL="0" distR="0" wp14:anchorId="5C5A76FA" wp14:editId="0C184DFC">
            <wp:extent cx="971550" cy="971550"/>
            <wp:effectExtent l="0" t="0" r="0" b="0"/>
            <wp:docPr id="14" name="Image 14" descr="https://m.media-amazon.com/images/I/81qKJDTUymL._AC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m.media-amazon.com/images/I/81qKJDTUymL._AC_SL1500_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179" cy="97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6E94">
        <w:rPr>
          <w:rFonts w:ascii="Times New Roman" w:hAnsi="Times New Roman" w:cs="Times New Roman"/>
        </w:rPr>
        <w:t>on apprendra à fabriquer des couleurs</w:t>
      </w:r>
      <w:r w:rsidR="00A07875" w:rsidRPr="001133EE">
        <w:rPr>
          <w:rFonts w:ascii="Times New Roman" w:hAnsi="Times New Roman" w:cs="Times New Roman"/>
        </w:rPr>
        <w:br/>
        <w:t xml:space="preserve">Choisissez une boîte </w:t>
      </w:r>
      <w:r w:rsidR="00535FD9" w:rsidRPr="001133EE">
        <w:rPr>
          <w:rFonts w:ascii="Times New Roman" w:hAnsi="Times New Roman" w:cs="Times New Roman"/>
        </w:rPr>
        <w:t xml:space="preserve">composée de godets </w:t>
      </w:r>
      <w:r w:rsidRPr="001133EE">
        <w:rPr>
          <w:rFonts w:ascii="Times New Roman" w:hAnsi="Times New Roman" w:cs="Times New Roman"/>
        </w:rPr>
        <w:t xml:space="preserve">ou de tubes </w:t>
      </w:r>
      <w:r w:rsidR="00535FD9" w:rsidRPr="001133EE">
        <w:rPr>
          <w:rFonts w:ascii="Times New Roman" w:hAnsi="Times New Roman" w:cs="Times New Roman"/>
        </w:rPr>
        <w:t>dans les couleurs suivantes ou approchantes :</w:t>
      </w:r>
      <w:r w:rsidR="00535FD9" w:rsidRPr="001133EE">
        <w:rPr>
          <w:rFonts w:ascii="Times New Roman" w:hAnsi="Times New Roman" w:cs="Times New Roman"/>
        </w:rPr>
        <w:br/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- Gris de Payne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Terre d’ombre naturelle</w:t>
      </w:r>
      <w:r w:rsidR="00A07875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Terre d’ombre brûlée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lastRenderedPageBreak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Ocre Jaune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Vert Anglais ou vert olive clair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Vert Anglais 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ou vert olive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foncé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Bleu </w:t>
      </w:r>
      <w:proofErr w:type="spellStart"/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phtalo</w:t>
      </w:r>
      <w:proofErr w:type="spellEnd"/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vert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Bleu cobalt véritable</w:t>
      </w:r>
      <w:r w:rsid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Bleu de Prusse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Laque de garance rose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Laque alizarine cramoisie</w:t>
      </w:r>
      <w:r w:rsidR="00A07875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ou Cramoisi d’Alizarine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A07875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Orange </w:t>
      </w:r>
      <w:r w:rsidR="007365A3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 xml:space="preserve">- </w:t>
      </w:r>
      <w:r w:rsidR="00535FD9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>Jaune primaire</w:t>
      </w:r>
      <w:r w:rsidR="00A07875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(jaune chaud)</w:t>
      </w:r>
      <w:r w:rsid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  <w:t>- Rouge de cadmium</w:t>
      </w:r>
      <w:r w:rsidR="00A07875" w:rsidRPr="00A93BA3">
        <w:rPr>
          <w:rFonts w:ascii="Times New Roman" w:eastAsia="Times New Roman" w:hAnsi="Times New Roman" w:cs="Times New Roman"/>
          <w:sz w:val="20"/>
          <w:szCs w:val="20"/>
          <w:lang w:eastAsia="fr-FR"/>
        </w:rPr>
        <w:br/>
      </w:r>
      <w:r w:rsidR="00A07875" w:rsidRPr="001133EE">
        <w:rPr>
          <w:rFonts w:ascii="Times New Roman" w:eastAsia="Times New Roman" w:hAnsi="Times New Roman" w:cs="Times New Roman"/>
          <w:lang w:eastAsia="fr-FR"/>
        </w:rPr>
        <w:t>Je préconise une palette succincte afin de ne pas vous perdre dans les couleurs et pour apprendre à faire vos mélanges.</w:t>
      </w:r>
      <w:r w:rsidR="004D5F4F" w:rsidRPr="001133EE">
        <w:rPr>
          <w:rFonts w:ascii="Times New Roman" w:eastAsia="Times New Roman" w:hAnsi="Times New Roman" w:cs="Times New Roman"/>
          <w:lang w:eastAsia="fr-FR"/>
        </w:rPr>
        <w:br/>
      </w:r>
      <w:r w:rsidR="004D5F4F" w:rsidRPr="001133EE">
        <w:rPr>
          <w:rFonts w:ascii="Times New Roman" w:eastAsia="Times New Roman" w:hAnsi="Times New Roman" w:cs="Times New Roman"/>
          <w:color w:val="222222"/>
          <w:lang w:eastAsia="fr-FR"/>
        </w:rPr>
        <w:t>Eviter les aquarelles nacrées ou scintillantes ou métalliques pour le moment</w:t>
      </w:r>
      <w:r w:rsidR="00A07875" w:rsidRPr="001133EE">
        <w:rPr>
          <w:rFonts w:ascii="Times New Roman" w:eastAsia="Times New Roman" w:hAnsi="Times New Roman" w:cs="Times New Roman"/>
          <w:lang w:eastAsia="fr-FR"/>
        </w:rPr>
        <w:br/>
      </w:r>
    </w:p>
    <w:p w:rsidR="00E628DB" w:rsidRPr="008558D7" w:rsidRDefault="007365A3" w:rsidP="008558D7">
      <w:pPr>
        <w:pStyle w:val="Titre1"/>
        <w:numPr>
          <w:ilvl w:val="0"/>
          <w:numId w:val="10"/>
        </w:numPr>
        <w:shd w:val="clear" w:color="auto" w:fill="FFFFFF"/>
        <w:spacing w:before="0" w:after="120" w:line="288" w:lineRule="atLeast"/>
        <w:textAlignment w:val="baseline"/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</w:pPr>
      <w:r w:rsidRPr="005829FE">
        <w:rPr>
          <w:rFonts w:ascii="Times New Roman" w:hAnsi="Times New Roman" w:cs="Times New Roman"/>
          <w:sz w:val="22"/>
          <w:szCs w:val="22"/>
        </w:rPr>
        <w:t>Les pinceaux</w:t>
      </w:r>
      <w:r w:rsidRPr="005829FE">
        <w:rPr>
          <w:rFonts w:ascii="Times New Roman" w:hAnsi="Times New Roman" w:cs="Times New Roman"/>
          <w:sz w:val="22"/>
          <w:szCs w:val="22"/>
        </w:rPr>
        <w:br/>
      </w:r>
      <w:r w:rsidR="00E628DB" w:rsidRPr="008558D7">
        <w:rPr>
          <w:rFonts w:ascii="Times New Roman" w:eastAsia="Times New Roman" w:hAnsi="Times New Roman" w:cs="Times New Roman"/>
          <w:color w:val="212529"/>
          <w:sz w:val="22"/>
          <w:szCs w:val="22"/>
          <w:lang w:eastAsia="fr-FR"/>
        </w:rPr>
        <w:t>Des pinceaux ronds</w:t>
      </w:r>
      <w:r w:rsidR="00E628DB" w:rsidRPr="0016547E">
        <w:rPr>
          <w:rFonts w:ascii="Times New Roman" w:eastAsia="Times New Roman" w:hAnsi="Times New Roman" w:cs="Times New Roman"/>
          <w:b w:val="0"/>
          <w:color w:val="212529"/>
          <w:sz w:val="22"/>
          <w:szCs w:val="22"/>
          <w:lang w:eastAsia="fr-FR"/>
        </w:rPr>
        <w:t>, dans 2 ou 3 tailles différentes pour débuter.</w:t>
      </w:r>
      <w:r w:rsidR="00A07875" w:rsidRPr="0016547E">
        <w:rPr>
          <w:rFonts w:ascii="Times New Roman" w:eastAsia="Times New Roman" w:hAnsi="Times New Roman" w:cs="Times New Roman"/>
          <w:b w:val="0"/>
          <w:color w:val="212529"/>
          <w:sz w:val="22"/>
          <w:szCs w:val="22"/>
          <w:lang w:eastAsia="fr-FR"/>
        </w:rPr>
        <w:t xml:space="preserve"> Il existe également des pinceaux à lavis qui sont plus chers mais qui ne sont pas nécessaires pour démarrer.</w:t>
      </w:r>
      <w:r w:rsidR="0016547E">
        <w:rPr>
          <w:rFonts w:ascii="Times New Roman" w:eastAsia="Times New Roman" w:hAnsi="Times New Roman" w:cs="Times New Roman"/>
          <w:b w:val="0"/>
          <w:color w:val="212529"/>
          <w:sz w:val="22"/>
          <w:szCs w:val="22"/>
          <w:lang w:eastAsia="fr-FR"/>
        </w:rPr>
        <w:br/>
      </w:r>
      <w:r w:rsidR="0016547E" w:rsidRPr="0016547E">
        <w:rPr>
          <w:rFonts w:ascii="Times New Roman" w:eastAsia="Times New Roman" w:hAnsi="Times New Roman" w:cs="Times New Roman"/>
          <w:b w:val="0"/>
          <w:color w:val="212529"/>
          <w:sz w:val="24"/>
          <w:szCs w:val="24"/>
          <w:lang w:eastAsia="fr-FR"/>
        </w:rPr>
        <w:t>chez CULTURA</w:t>
      </w:r>
      <w:r w:rsidR="00A07875" w:rsidRPr="0016547E">
        <w:rPr>
          <w:rFonts w:ascii="Times New Roman" w:eastAsia="Times New Roman" w:hAnsi="Times New Roman" w:cs="Times New Roman"/>
          <w:b w:val="0"/>
          <w:color w:val="212529"/>
          <w:sz w:val="22"/>
          <w:szCs w:val="22"/>
          <w:lang w:eastAsia="fr-FR"/>
        </w:rPr>
        <w:br/>
      </w:r>
      <w:r w:rsidR="0016547E" w:rsidRPr="0016547E">
        <w:rPr>
          <w:rFonts w:ascii="Times New Roman" w:hAnsi="Times New Roman" w:cs="Times New Roman"/>
          <w:b w:val="0"/>
          <w:noProof/>
          <w:sz w:val="24"/>
          <w:szCs w:val="24"/>
          <w:lang w:eastAsia="fr-FR"/>
        </w:rPr>
        <w:drawing>
          <wp:inline distT="0" distB="0" distL="0" distR="0" wp14:anchorId="1673B558" wp14:editId="7000BD8B">
            <wp:extent cx="375152" cy="1469572"/>
            <wp:effectExtent l="0" t="0" r="6350" b="0"/>
            <wp:docPr id="13" name="Image 13" descr="https://cdn.cultura.com/cdn-cgi/image/width=1280/media/pim/set-3-pinceaux-aquarelle-set-3-pinceaux-aqua-n-4-8-14-3700408593261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dn.cultura.com/cdn-cgi/image/width=1280/media/pim/set-3-pinceaux-aquarelle-set-3-pinceaux-aqua-n-4-8-14-3700408593261_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26" t="6547" r="38625" b="4337"/>
                    <a:stretch/>
                  </pic:blipFill>
                  <pic:spPr bwMode="auto">
                    <a:xfrm>
                      <a:off x="0" y="0"/>
                      <a:ext cx="374855" cy="146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4"/>
          <w:szCs w:val="24"/>
          <w:lang w:eastAsia="fr-FR"/>
        </w:rPr>
        <w:t xml:space="preserve"> </w:t>
      </w:r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 xml:space="preserve">3 pinceaux aquarelle n° 4-8 et 14 – </w:t>
      </w:r>
      <w:proofErr w:type="spellStart"/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>Monali</w:t>
      </w:r>
      <w:proofErr w:type="spellEnd"/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 xml:space="preserve"> 7.29€</w:t>
      </w:r>
      <w:r w:rsidR="001133EE">
        <w:rPr>
          <w:noProof/>
          <w:lang w:eastAsia="fr-FR"/>
        </w:rPr>
        <w:drawing>
          <wp:inline distT="0" distB="0" distL="0" distR="0" wp14:anchorId="67746FC2" wp14:editId="78F065D3">
            <wp:extent cx="419100" cy="1099279"/>
            <wp:effectExtent l="0" t="0" r="0" b="5715"/>
            <wp:docPr id="12" name="Image 12" descr="https://cdn.cultura.com/cdn-cgi/image/width=1280/media/pim/3700408593278_3_130_CNET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dn.cultura.com/cdn-cgi/image/width=1280/media/pim/3700408593278_3_130_CNET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500" r="33907"/>
                    <a:stretch/>
                  </pic:blipFill>
                  <pic:spPr bwMode="auto">
                    <a:xfrm>
                      <a:off x="0" y="0"/>
                      <a:ext cx="418997" cy="1099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6547E">
        <w:rPr>
          <w:rFonts w:ascii="Times New Roman" w:eastAsia="Times New Roman" w:hAnsi="Times New Roman" w:cs="Times New Roman"/>
          <w:color w:val="212529"/>
          <w:lang w:eastAsia="fr-FR"/>
        </w:rPr>
        <w:t xml:space="preserve"> </w:t>
      </w:r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>2 pinceaux peti</w:t>
      </w:r>
      <w:r w:rsidR="003B7E6F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>t gris - aquarelle - n° 2 et 3</w:t>
      </w:r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 xml:space="preserve"> - </w:t>
      </w:r>
      <w:proofErr w:type="spellStart"/>
      <w:r w:rsidR="0016547E" w:rsidRPr="0016547E">
        <w:rPr>
          <w:rFonts w:ascii="Times New Roman" w:eastAsia="Times New Roman" w:hAnsi="Times New Roman" w:cs="Times New Roman"/>
          <w:b w:val="0"/>
          <w:color w:val="1D2C54"/>
          <w:kern w:val="36"/>
          <w:sz w:val="20"/>
          <w:szCs w:val="20"/>
          <w:lang w:eastAsia="fr-FR"/>
        </w:rPr>
        <w:t>Monal</w:t>
      </w:r>
      <w:proofErr w:type="spellEnd"/>
      <w:r w:rsidR="004D5F4F" w:rsidRPr="008558D7">
        <w:rPr>
          <w:rFonts w:ascii="Times New Roman" w:eastAsia="Times New Roman" w:hAnsi="Times New Roman" w:cs="Times New Roman"/>
          <w:color w:val="212529"/>
          <w:sz w:val="22"/>
          <w:szCs w:val="22"/>
          <w:lang w:eastAsia="fr-FR"/>
        </w:rPr>
        <w:br/>
      </w:r>
      <w:r w:rsidR="004D5F4F" w:rsidRPr="008558D7">
        <w:rPr>
          <w:rFonts w:ascii="Times New Roman" w:eastAsia="Times New Roman" w:hAnsi="Times New Roman" w:cs="Times New Roman"/>
          <w:color w:val="auto"/>
          <w:sz w:val="22"/>
          <w:szCs w:val="22"/>
          <w:lang w:eastAsia="fr-FR"/>
        </w:rPr>
        <w:t>Spalter </w:t>
      </w:r>
      <w:r w:rsidR="004D5F4F" w:rsidRPr="008558D7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fr-FR"/>
        </w:rPr>
        <w:t>de 30 mm ou 40 mm </w:t>
      </w:r>
      <w:r w:rsidR="004D5F4F" w:rsidRPr="008558D7">
        <w:rPr>
          <w:rFonts w:ascii="Times New Roman" w:eastAsia="Times New Roman" w:hAnsi="Times New Roman" w:cs="Times New Roman"/>
          <w:b w:val="0"/>
          <w:i/>
          <w:iCs/>
          <w:color w:val="auto"/>
          <w:sz w:val="22"/>
          <w:szCs w:val="22"/>
          <w:lang w:eastAsia="fr-FR"/>
        </w:rPr>
        <w:t>(c’est un pinceau brosse large en nylon, poils doux</w:t>
      </w:r>
      <w:r w:rsidR="004D5F4F" w:rsidRPr="008558D7">
        <w:rPr>
          <w:rFonts w:ascii="Times New Roman" w:eastAsia="Times New Roman" w:hAnsi="Times New Roman" w:cs="Times New Roman"/>
          <w:b w:val="0"/>
          <w:i/>
          <w:iCs/>
          <w:sz w:val="22"/>
          <w:szCs w:val="22"/>
          <w:lang w:eastAsia="fr-FR"/>
        </w:rPr>
        <w:t xml:space="preserve"> pour « caresser » le papier avec l’eau ou la couleur</w:t>
      </w:r>
      <w:r w:rsidR="004D5F4F" w:rsidRPr="008558D7">
        <w:rPr>
          <w:rFonts w:ascii="Times New Roman" w:eastAsia="Times New Roman" w:hAnsi="Times New Roman" w:cs="Times New Roman"/>
          <w:b w:val="0"/>
          <w:i/>
          <w:iCs/>
          <w:color w:val="auto"/>
          <w:sz w:val="22"/>
          <w:szCs w:val="22"/>
          <w:lang w:eastAsia="fr-FR"/>
        </w:rPr>
        <w:t>)</w:t>
      </w:r>
      <w:r w:rsidR="004D5F4F" w:rsidRPr="008558D7">
        <w:rPr>
          <w:rFonts w:ascii="Times New Roman" w:eastAsia="Times New Roman" w:hAnsi="Times New Roman" w:cs="Times New Roman"/>
          <w:i/>
          <w:iCs/>
          <w:sz w:val="22"/>
          <w:szCs w:val="22"/>
          <w:lang w:eastAsia="fr-FR"/>
        </w:rPr>
        <w:t xml:space="preserve"> </w:t>
      </w:r>
      <w:r w:rsidR="004D5F4F" w:rsidRPr="008558D7">
        <w:rPr>
          <w:rFonts w:ascii="Times New Roman" w:eastAsia="Times New Roman" w:hAnsi="Times New Roman" w:cs="Times New Roman"/>
          <w:i/>
          <w:iCs/>
          <w:color w:val="auto"/>
          <w:sz w:val="22"/>
          <w:szCs w:val="22"/>
          <w:lang w:eastAsia="fr-FR"/>
        </w:rPr>
        <w:br/>
      </w:r>
      <w:r w:rsidR="004D5F4F" w:rsidRPr="005829FE">
        <w:rPr>
          <w:noProof/>
          <w:sz w:val="22"/>
          <w:szCs w:val="22"/>
          <w:lang w:eastAsia="fr-FR"/>
        </w:rPr>
        <w:drawing>
          <wp:inline distT="0" distB="0" distL="0" distR="0" wp14:anchorId="486FE7DA" wp14:editId="081E5EE1">
            <wp:extent cx="696686" cy="696686"/>
            <wp:effectExtent l="0" t="0" r="8255" b="8255"/>
            <wp:docPr id="9" name="Image 9" descr="Spalter Léonard série 703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palter Léonard série 7030 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687" cy="69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5F4F" w:rsidRPr="008558D7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Vous pouvez </w:t>
      </w:r>
      <w:r w:rsidR="00A93BA3" w:rsidRPr="008558D7">
        <w:rPr>
          <w:rFonts w:ascii="Times New Roman" w:eastAsia="Times New Roman" w:hAnsi="Times New Roman" w:cs="Times New Roman"/>
          <w:lang w:eastAsia="fr-FR"/>
        </w:rPr>
        <w:t xml:space="preserve">aussi </w:t>
      </w:r>
      <w:r w:rsidR="004D5F4F" w:rsidRPr="008558D7">
        <w:rPr>
          <w:rFonts w:ascii="Times New Roman" w:eastAsia="Times New Roman" w:hAnsi="Times New Roman" w:cs="Times New Roman"/>
          <w:sz w:val="22"/>
          <w:szCs w:val="22"/>
          <w:lang w:eastAsia="fr-FR"/>
        </w:rPr>
        <w:t>trouver des pinceaux chez ACTION</w:t>
      </w:r>
      <w:r w:rsidR="004D5F4F" w:rsidRPr="008558D7">
        <w:rPr>
          <w:rFonts w:ascii="Times New Roman" w:eastAsia="Times New Roman" w:hAnsi="Times New Roman" w:cs="Times New Roman"/>
          <w:sz w:val="22"/>
          <w:szCs w:val="22"/>
          <w:lang w:eastAsia="fr-FR"/>
        </w:rPr>
        <w:br/>
      </w:r>
    </w:p>
    <w:p w:rsidR="00E80994" w:rsidRPr="005829FE" w:rsidRDefault="00E80994" w:rsidP="005829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lang w:eastAsia="fr-FR"/>
        </w:rPr>
      </w:pPr>
      <w:r w:rsidRPr="005829FE">
        <w:rPr>
          <w:rFonts w:ascii="Times New Roman" w:eastAsia="Times New Roman" w:hAnsi="Times New Roman" w:cs="Times New Roman"/>
          <w:b/>
          <w:bCs/>
          <w:color w:val="212529"/>
          <w:lang w:eastAsia="fr-FR"/>
        </w:rPr>
        <w:t>Une palette</w:t>
      </w:r>
      <w:r w:rsidRPr="005829FE">
        <w:rPr>
          <w:rFonts w:ascii="Times New Roman" w:eastAsia="Times New Roman" w:hAnsi="Times New Roman" w:cs="Times New Roman"/>
          <w:color w:val="212529"/>
          <w:lang w:eastAsia="fr-FR"/>
        </w:rPr>
        <w:t xml:space="preserve"> de couleur blanche pour faire l</w:t>
      </w:r>
      <w:r w:rsidRPr="00E80994">
        <w:rPr>
          <w:rFonts w:ascii="Times New Roman" w:eastAsia="Times New Roman" w:hAnsi="Times New Roman" w:cs="Times New Roman"/>
          <w:color w:val="212529"/>
          <w:lang w:eastAsia="fr-FR"/>
        </w:rPr>
        <w:t>es mélanges</w:t>
      </w:r>
      <w:r w:rsidR="005829FE" w:rsidRPr="005829FE">
        <w:rPr>
          <w:rFonts w:ascii="Times New Roman" w:eastAsia="Times New Roman" w:hAnsi="Times New Roman" w:cs="Times New Roman"/>
          <w:color w:val="212529"/>
          <w:lang w:eastAsia="fr-FR"/>
        </w:rPr>
        <w:t xml:space="preserve"> ou une vieille assiette blanche</w:t>
      </w:r>
      <w:r w:rsidR="009B486A">
        <w:rPr>
          <w:rFonts w:ascii="Times New Roman" w:eastAsia="Times New Roman" w:hAnsi="Times New Roman" w:cs="Times New Roman"/>
          <w:color w:val="212529"/>
          <w:lang w:eastAsia="fr-FR"/>
        </w:rPr>
        <w:t xml:space="preserve"> ou des assiettes en plastique</w:t>
      </w:r>
      <w:r w:rsidRPr="00E80994">
        <w:rPr>
          <w:rFonts w:ascii="Times New Roman" w:eastAsia="Times New Roman" w:hAnsi="Times New Roman" w:cs="Times New Roman"/>
          <w:color w:val="212529"/>
          <w:lang w:eastAsia="fr-FR"/>
        </w:rPr>
        <w:t xml:space="preserve">. </w:t>
      </w:r>
      <w:r w:rsidRPr="005829FE">
        <w:rPr>
          <w:rFonts w:ascii="Times New Roman" w:eastAsia="Times New Roman" w:hAnsi="Times New Roman" w:cs="Times New Roman"/>
          <w:color w:val="212529"/>
          <w:lang w:eastAsia="fr-FR"/>
        </w:rPr>
        <w:br/>
      </w:r>
      <w:r w:rsidRPr="005829F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2045D17" wp14:editId="0C742502">
            <wp:extent cx="625929" cy="625929"/>
            <wp:effectExtent l="0" t="0" r="3175" b="3175"/>
            <wp:docPr id="10" name="Image 10" descr="image zoom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zoomé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66" cy="62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29FE" w:rsidRPr="005829FE">
        <w:rPr>
          <w:rFonts w:ascii="Times New Roman" w:eastAsia="Times New Roman" w:hAnsi="Times New Roman" w:cs="Times New Roman"/>
          <w:color w:val="212529"/>
          <w:lang w:eastAsia="fr-FR"/>
        </w:rPr>
        <w:br/>
      </w:r>
    </w:p>
    <w:p w:rsidR="007365A3" w:rsidRPr="005829FE" w:rsidRDefault="007365A3" w:rsidP="005829FE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lang w:eastAsia="fr-FR"/>
        </w:rPr>
      </w:pPr>
      <w:r w:rsidRPr="005829FE">
        <w:rPr>
          <w:rStyle w:val="lev"/>
          <w:rFonts w:ascii="Times New Roman" w:hAnsi="Times New Roman" w:cs="Times New Roman"/>
          <w:color w:val="212529"/>
          <w:shd w:val="clear" w:color="auto" w:fill="FFFFFF"/>
        </w:rPr>
        <w:t>Du liquide de masquage</w:t>
      </w:r>
      <w:r w:rsidRPr="005829FE">
        <w:rPr>
          <w:rFonts w:ascii="Times New Roman" w:hAnsi="Times New Roman" w:cs="Times New Roman"/>
          <w:color w:val="212529"/>
          <w:shd w:val="clear" w:color="auto" w:fill="FFFFFF"/>
        </w:rPr>
        <w:t xml:space="preserve"> (ou </w:t>
      </w:r>
      <w:proofErr w:type="spellStart"/>
      <w:r w:rsidRPr="005829FE">
        <w:rPr>
          <w:rFonts w:ascii="Times New Roman" w:hAnsi="Times New Roman" w:cs="Times New Roman"/>
          <w:color w:val="212529"/>
          <w:shd w:val="clear" w:color="auto" w:fill="FFFFFF"/>
        </w:rPr>
        <w:t>drawing</w:t>
      </w:r>
      <w:proofErr w:type="spellEnd"/>
      <w:r w:rsidRPr="005829FE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proofErr w:type="spellStart"/>
      <w:r w:rsidRPr="005829FE">
        <w:rPr>
          <w:rFonts w:ascii="Times New Roman" w:hAnsi="Times New Roman" w:cs="Times New Roman"/>
          <w:color w:val="212529"/>
          <w:shd w:val="clear" w:color="auto" w:fill="FFFFFF"/>
        </w:rPr>
        <w:t>gum</w:t>
      </w:r>
      <w:proofErr w:type="spellEnd"/>
      <w:r w:rsidRPr="005829FE">
        <w:rPr>
          <w:rFonts w:ascii="Times New Roman" w:hAnsi="Times New Roman" w:cs="Times New Roman"/>
          <w:color w:val="212529"/>
          <w:shd w:val="clear" w:color="auto" w:fill="FFFFFF"/>
        </w:rPr>
        <w:t xml:space="preserve">) en petit flacon. </w:t>
      </w:r>
      <w:r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Eviter les liquides de couleur blanche pour </w:t>
      </w:r>
      <w:r w:rsidR="008558D7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garder</w:t>
      </w:r>
      <w:r w:rsidR="00E628DB"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une </w:t>
      </w:r>
      <w:r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visibilité sur le papier</w:t>
      </w:r>
      <w:r w:rsidR="00831EEF"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. Pour utiliser ce produit, prévoir des pinceaux en mauvais état </w:t>
      </w:r>
      <w:r w:rsidR="008558D7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(on les protégera avec</w:t>
      </w:r>
      <w:r w:rsidR="00831EEF"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 xml:space="preserve"> du savon ou du liquide vaisselle</w:t>
      </w:r>
      <w:r w:rsidR="008558D7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t>)</w:t>
      </w:r>
      <w:r w:rsidRPr="00A93BA3">
        <w:rPr>
          <w:rFonts w:ascii="Times New Roman" w:hAnsi="Times New Roman" w:cs="Times New Roman"/>
          <w:color w:val="212529"/>
          <w:sz w:val="20"/>
          <w:szCs w:val="20"/>
          <w:shd w:val="clear" w:color="auto" w:fill="FFFFFF"/>
        </w:rPr>
        <w:br/>
      </w:r>
    </w:p>
    <w:p w:rsidR="00F376C4" w:rsidRPr="00F376C4" w:rsidRDefault="00E80994" w:rsidP="005829FE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Style w:val="lev"/>
          <w:rFonts w:ascii="Times New Roman" w:eastAsia="Times New Roman" w:hAnsi="Times New Roman" w:cs="Times New Roman"/>
          <w:b w:val="0"/>
          <w:bCs w:val="0"/>
          <w:color w:val="212529"/>
          <w:lang w:eastAsia="fr-FR"/>
        </w:rPr>
      </w:pPr>
      <w:r w:rsidRPr="005829FE">
        <w:rPr>
          <w:rStyle w:val="lev"/>
          <w:rFonts w:ascii="Times New Roman" w:hAnsi="Times New Roman" w:cs="Times New Roman"/>
          <w:color w:val="212529"/>
          <w:shd w:val="clear" w:color="auto" w:fill="FFFFFF"/>
        </w:rPr>
        <w:t>1 vieux séchoir à cheveux</w:t>
      </w:r>
      <w:r w:rsidR="00F376C4">
        <w:rPr>
          <w:rStyle w:val="lev"/>
          <w:rFonts w:ascii="Times New Roman" w:hAnsi="Times New Roman" w:cs="Times New Roman"/>
          <w:color w:val="212529"/>
          <w:shd w:val="clear" w:color="auto" w:fill="FFFFFF"/>
        </w:rPr>
        <w:br/>
      </w:r>
    </w:p>
    <w:p w:rsidR="00FD78C0" w:rsidRDefault="00831EEF" w:rsidP="00A93BA3">
      <w:pPr>
        <w:pStyle w:val="Paragraphedeliste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lang w:eastAsia="fr-FR"/>
        </w:rPr>
      </w:pPr>
      <w:r w:rsidRPr="00F376C4">
        <w:rPr>
          <w:rStyle w:val="lev"/>
          <w:rFonts w:ascii="Times New Roman" w:hAnsi="Times New Roman" w:cs="Times New Roman"/>
          <w:color w:val="212529"/>
          <w:shd w:val="clear" w:color="auto" w:fill="FFFFFF"/>
        </w:rPr>
        <w:t>Divers</w:t>
      </w:r>
      <w:r w:rsidRPr="00F376C4">
        <w:rPr>
          <w:rStyle w:val="lev"/>
          <w:rFonts w:ascii="Times New Roman" w:hAnsi="Times New Roman" w:cs="Times New Roman"/>
          <w:color w:val="212529"/>
          <w:shd w:val="clear" w:color="auto" w:fill="FFFFFF"/>
        </w:rPr>
        <w:br/>
      </w:r>
      <w:r w:rsidR="004C5F5F"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>-</w:t>
      </w:r>
      <w:r w:rsidR="005829FE"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>1 critérium ou 1 crayon HB bien taillé</w:t>
      </w:r>
      <w:r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br/>
      </w:r>
      <w:r w:rsidR="004C5F5F"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>-1 gomme</w:t>
      </w:r>
      <w:r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blanche</w:t>
      </w:r>
      <w:r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br/>
      </w:r>
      <w:r w:rsidR="004F15D8"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>-1 chiffon</w:t>
      </w:r>
      <w:r w:rsidR="00A875DE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+ des mouchoirs en papier dans relief</w:t>
      </w:r>
      <w:r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br/>
        <w:t xml:space="preserve">- 1 rouleau de scotch de </w:t>
      </w:r>
      <w:r w:rsidR="00E80994" w:rsidRPr="00A93BA3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masquage </w:t>
      </w:r>
      <w:r w:rsidR="009B486A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en papier de riz en 20mm (2cm) </w:t>
      </w:r>
      <w:r w:rsidR="009B486A">
        <w:rPr>
          <w:rFonts w:ascii="Times New Roman" w:hAnsi="Times New Roman" w:cs="Times New Roman"/>
          <w:noProof/>
          <w:sz w:val="20"/>
          <w:szCs w:val="20"/>
          <w:lang w:eastAsia="fr-FR"/>
        </w:rPr>
        <w:br/>
      </w:r>
      <w:r w:rsidR="005829FE" w:rsidRPr="00A93BA3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fr-FR"/>
        </w:rPr>
        <w:t xml:space="preserve">- 1 </w:t>
      </w:r>
      <w:r w:rsidR="00E80994" w:rsidRPr="00A93BA3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fr-FR"/>
        </w:rPr>
        <w:t>vaporisateur</w:t>
      </w:r>
      <w:r w:rsidR="005829FE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 xml:space="preserve"> </w:t>
      </w:r>
      <w:r w:rsidR="00E80994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 xml:space="preserve">pour humidifier </w:t>
      </w:r>
      <w:r w:rsidR="005829FE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 xml:space="preserve">le </w:t>
      </w:r>
      <w:r w:rsidR="00E80994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 xml:space="preserve">papier </w:t>
      </w:r>
      <w:r w:rsidR="005829FE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 xml:space="preserve">ou </w:t>
      </w:r>
      <w:r w:rsidR="00E80994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>pour créer divers effets.</w:t>
      </w:r>
      <w:r w:rsidR="005829FE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br/>
      </w:r>
      <w:r w:rsidR="005829FE" w:rsidRPr="00A93BA3">
        <w:rPr>
          <w:rFonts w:ascii="Times New Roman" w:hAnsi="Times New Roman" w:cs="Times New Roman"/>
          <w:sz w:val="20"/>
          <w:szCs w:val="20"/>
        </w:rPr>
        <w:t xml:space="preserve">- </w:t>
      </w:r>
      <w:r w:rsidR="004A26E8" w:rsidRPr="00A93BA3">
        <w:rPr>
          <w:rFonts w:ascii="Times New Roman" w:hAnsi="Times New Roman" w:cs="Times New Roman"/>
          <w:sz w:val="20"/>
          <w:szCs w:val="20"/>
        </w:rPr>
        <w:t>2 pots pour l’eau : bocaux de confiture ou bouteilles découpées</w:t>
      </w:r>
      <w:r w:rsidR="00F376C4" w:rsidRPr="00A93BA3">
        <w:rPr>
          <w:rFonts w:ascii="Times New Roman" w:hAnsi="Times New Roman" w:cs="Times New Roman"/>
          <w:sz w:val="20"/>
          <w:szCs w:val="20"/>
        </w:rPr>
        <w:br/>
        <w:t xml:space="preserve">- </w:t>
      </w:r>
      <w:r w:rsidR="00F376C4" w:rsidRPr="00A93BA3">
        <w:rPr>
          <w:rFonts w:ascii="Times New Roman" w:eastAsia="Times New Roman" w:hAnsi="Times New Roman" w:cs="Times New Roman"/>
          <w:color w:val="212529"/>
          <w:sz w:val="20"/>
          <w:szCs w:val="20"/>
          <w:lang w:eastAsia="fr-FR"/>
        </w:rPr>
        <w:t>1 éponge naturelle pour créer des effets</w:t>
      </w:r>
      <w:r w:rsidR="00F376C4" w:rsidRPr="00F376C4">
        <w:rPr>
          <w:rFonts w:ascii="Times New Roman" w:eastAsia="Times New Roman" w:hAnsi="Times New Roman" w:cs="Times New Roman"/>
          <w:color w:val="212529"/>
          <w:lang w:eastAsia="fr-FR"/>
        </w:rPr>
        <w:t xml:space="preserve"> </w:t>
      </w:r>
    </w:p>
    <w:p w:rsidR="008E32FF" w:rsidRPr="008E32FF" w:rsidRDefault="008E32FF" w:rsidP="008E32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fr-FR"/>
        </w:rPr>
      </w:pPr>
      <w:r w:rsidRPr="008E32FF">
        <w:rPr>
          <w:rFonts w:ascii="Times New Roman" w:eastAsia="Times New Roman" w:hAnsi="Times New Roman" w:cs="Times New Roman"/>
          <w:b/>
          <w:color w:val="0070C0"/>
          <w:lang w:eastAsia="fr-FR"/>
        </w:rPr>
        <w:t>Ou MISE A DISPOSITION DU MATERIEL POUR LA JOURNEE : 15 €uros</w:t>
      </w:r>
    </w:p>
    <w:sectPr w:rsidR="008E32FF" w:rsidRPr="008E32FF" w:rsidSect="00113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Ravie">
    <w:altName w:val="Courier New Itali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155"/>
    <w:multiLevelType w:val="multilevel"/>
    <w:tmpl w:val="AD38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74324"/>
    <w:multiLevelType w:val="multilevel"/>
    <w:tmpl w:val="1BAC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101823"/>
    <w:multiLevelType w:val="multilevel"/>
    <w:tmpl w:val="741A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043C8F"/>
    <w:multiLevelType w:val="hybridMultilevel"/>
    <w:tmpl w:val="7C22BE98"/>
    <w:lvl w:ilvl="0" w:tplc="255E02D2">
      <w:start w:val="3"/>
      <w:numFmt w:val="decimal"/>
      <w:lvlText w:val="%1-"/>
      <w:lvlJc w:val="left"/>
      <w:pPr>
        <w:ind w:left="720" w:hanging="360"/>
      </w:pPr>
      <w:rPr>
        <w:rFonts w:eastAsiaTheme="minorHAns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F568E"/>
    <w:multiLevelType w:val="hybridMultilevel"/>
    <w:tmpl w:val="AE604B0E"/>
    <w:lvl w:ilvl="0" w:tplc="17AA4F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810025"/>
    <w:multiLevelType w:val="multilevel"/>
    <w:tmpl w:val="934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FF0EB7"/>
    <w:multiLevelType w:val="hybridMultilevel"/>
    <w:tmpl w:val="8B98A6B2"/>
    <w:lvl w:ilvl="0" w:tplc="38B01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AE1B87"/>
    <w:multiLevelType w:val="multilevel"/>
    <w:tmpl w:val="9298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2F3043"/>
    <w:multiLevelType w:val="multilevel"/>
    <w:tmpl w:val="6F24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E91EF2"/>
    <w:multiLevelType w:val="multilevel"/>
    <w:tmpl w:val="A8F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0727AF"/>
    <w:multiLevelType w:val="hybridMultilevel"/>
    <w:tmpl w:val="A0DEFDF0"/>
    <w:lvl w:ilvl="0" w:tplc="84F2B4F4">
      <w:start w:val="3"/>
      <w:numFmt w:val="decimal"/>
      <w:lvlText w:val="%1"/>
      <w:lvlJc w:val="left"/>
      <w:pPr>
        <w:ind w:left="720" w:hanging="360"/>
      </w:pPr>
      <w:rPr>
        <w:rFonts w:hint="default"/>
        <w:i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C0"/>
    <w:rsid w:val="001133EE"/>
    <w:rsid w:val="0016547E"/>
    <w:rsid w:val="001C6E94"/>
    <w:rsid w:val="00225A51"/>
    <w:rsid w:val="00317B03"/>
    <w:rsid w:val="003B7E6F"/>
    <w:rsid w:val="004748E8"/>
    <w:rsid w:val="004A26E8"/>
    <w:rsid w:val="004C5F5F"/>
    <w:rsid w:val="004D5F4F"/>
    <w:rsid w:val="004F15D8"/>
    <w:rsid w:val="00535FD9"/>
    <w:rsid w:val="005829FE"/>
    <w:rsid w:val="005B21B3"/>
    <w:rsid w:val="007365A3"/>
    <w:rsid w:val="00831EEF"/>
    <w:rsid w:val="008377D8"/>
    <w:rsid w:val="00842E16"/>
    <w:rsid w:val="008558D7"/>
    <w:rsid w:val="008A0FAC"/>
    <w:rsid w:val="008E28B2"/>
    <w:rsid w:val="008E32FF"/>
    <w:rsid w:val="009449A3"/>
    <w:rsid w:val="009B486A"/>
    <w:rsid w:val="00A07875"/>
    <w:rsid w:val="00A875DE"/>
    <w:rsid w:val="00A93BA3"/>
    <w:rsid w:val="00D549F3"/>
    <w:rsid w:val="00D960F1"/>
    <w:rsid w:val="00DE0FD9"/>
    <w:rsid w:val="00E11832"/>
    <w:rsid w:val="00E628DB"/>
    <w:rsid w:val="00E80994"/>
    <w:rsid w:val="00E82EB6"/>
    <w:rsid w:val="00F376C4"/>
    <w:rsid w:val="00F82B73"/>
    <w:rsid w:val="00FD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3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E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F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5F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11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33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8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EB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F5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535FD9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113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2671</Characters>
  <Application>Microsoft Macintosh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pinceaux Des pinceaux ronds, dans 2 ou 3 tailles différentes pour débuter. I</vt:lpstr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Home Home</cp:lastModifiedBy>
  <cp:revision>2</cp:revision>
  <cp:lastPrinted>2024-02-02T09:43:00Z</cp:lastPrinted>
  <dcterms:created xsi:type="dcterms:W3CDTF">2024-02-02T10:15:00Z</dcterms:created>
  <dcterms:modified xsi:type="dcterms:W3CDTF">2024-02-02T10:15:00Z</dcterms:modified>
</cp:coreProperties>
</file>